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57" w:rsidRDefault="001060BF">
      <w:pPr>
        <w:pStyle w:val="Textoindependiente"/>
        <w:ind w:left="3697"/>
        <w:rPr>
          <w:rFonts w:ascii="Times New Roman"/>
        </w:rPr>
      </w:pPr>
      <w:r>
        <w:rPr>
          <w:rFonts w:ascii="Times New Roman"/>
          <w:noProof/>
          <w:lang w:val="es-DO" w:eastAsia="es-DO"/>
        </w:rPr>
        <w:drawing>
          <wp:inline distT="0" distB="0" distL="0" distR="0">
            <wp:extent cx="1864512" cy="7492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512" cy="74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C57" w:rsidRDefault="00AA1C57">
      <w:pPr>
        <w:pStyle w:val="Textoindependiente"/>
        <w:spacing w:before="9"/>
        <w:rPr>
          <w:rFonts w:ascii="Times New Roman"/>
          <w:sz w:val="29"/>
        </w:rPr>
      </w:pPr>
    </w:p>
    <w:p w:rsidR="00AA1C57" w:rsidRDefault="001060BF">
      <w:pPr>
        <w:spacing w:before="93"/>
        <w:ind w:left="2956"/>
        <w:rPr>
          <w:rFonts w:ascii="Times New Roman"/>
          <w:b/>
          <w:sz w:val="21"/>
        </w:rPr>
      </w:pPr>
      <w:r>
        <w:rPr>
          <w:noProof/>
          <w:lang w:val="es-DO" w:eastAsia="es-DO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312345</wp:posOffset>
            </wp:positionH>
            <wp:positionV relativeFrom="paragraph">
              <wp:posOffset>-111054</wp:posOffset>
            </wp:positionV>
            <wp:extent cx="762896" cy="759744"/>
            <wp:effectExtent l="0" t="0" r="0" b="0"/>
            <wp:wrapNone/>
            <wp:docPr id="3" name="image2.png" descr="logo-coe-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896" cy="75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C00000"/>
          <w:sz w:val="21"/>
        </w:rPr>
        <w:t>CENTRO</w:t>
      </w:r>
      <w:r>
        <w:rPr>
          <w:rFonts w:ascii="Times New Roman"/>
          <w:b/>
          <w:color w:val="C00000"/>
          <w:spacing w:val="-6"/>
          <w:sz w:val="21"/>
        </w:rPr>
        <w:t xml:space="preserve"> </w:t>
      </w:r>
      <w:r>
        <w:rPr>
          <w:rFonts w:ascii="Times New Roman"/>
          <w:b/>
          <w:color w:val="C00000"/>
          <w:sz w:val="21"/>
        </w:rPr>
        <w:t>DE</w:t>
      </w:r>
      <w:r>
        <w:rPr>
          <w:rFonts w:ascii="Times New Roman"/>
          <w:b/>
          <w:color w:val="C00000"/>
          <w:spacing w:val="-4"/>
          <w:sz w:val="21"/>
        </w:rPr>
        <w:t xml:space="preserve"> </w:t>
      </w:r>
      <w:r>
        <w:rPr>
          <w:rFonts w:ascii="Times New Roman"/>
          <w:b/>
          <w:color w:val="C00000"/>
          <w:sz w:val="21"/>
        </w:rPr>
        <w:t>OPERACIONES</w:t>
      </w:r>
      <w:r>
        <w:rPr>
          <w:rFonts w:ascii="Times New Roman"/>
          <w:b/>
          <w:color w:val="C00000"/>
          <w:spacing w:val="-4"/>
          <w:sz w:val="21"/>
        </w:rPr>
        <w:t xml:space="preserve"> </w:t>
      </w:r>
      <w:r>
        <w:rPr>
          <w:rFonts w:ascii="Times New Roman"/>
          <w:b/>
          <w:color w:val="C00000"/>
          <w:sz w:val="21"/>
        </w:rPr>
        <w:t>DE</w:t>
      </w:r>
      <w:r>
        <w:rPr>
          <w:rFonts w:ascii="Times New Roman"/>
          <w:b/>
          <w:color w:val="C00000"/>
          <w:spacing w:val="-4"/>
          <w:sz w:val="21"/>
        </w:rPr>
        <w:t xml:space="preserve"> </w:t>
      </w:r>
      <w:r>
        <w:rPr>
          <w:rFonts w:ascii="Times New Roman"/>
          <w:b/>
          <w:color w:val="C00000"/>
          <w:sz w:val="21"/>
        </w:rPr>
        <w:t>EMERGENCIAS</w:t>
      </w:r>
    </w:p>
    <w:p w:rsidR="00AA1C57" w:rsidRDefault="001060BF">
      <w:pPr>
        <w:spacing w:before="1"/>
        <w:ind w:left="4877"/>
        <w:rPr>
          <w:rFonts w:ascii="Times New Roman"/>
          <w:b/>
          <w:sz w:val="21"/>
        </w:rPr>
      </w:pPr>
      <w:r>
        <w:rPr>
          <w:rFonts w:ascii="Times New Roman"/>
          <w:b/>
          <w:color w:val="C00000"/>
          <w:sz w:val="21"/>
        </w:rPr>
        <w:t>C.</w:t>
      </w:r>
      <w:r>
        <w:rPr>
          <w:rFonts w:ascii="Times New Roman"/>
          <w:b/>
          <w:color w:val="C00000"/>
          <w:spacing w:val="-3"/>
          <w:sz w:val="21"/>
        </w:rPr>
        <w:t xml:space="preserve"> </w:t>
      </w:r>
      <w:r>
        <w:rPr>
          <w:rFonts w:ascii="Times New Roman"/>
          <w:b/>
          <w:color w:val="C00000"/>
          <w:sz w:val="21"/>
        </w:rPr>
        <w:t>O. E</w:t>
      </w:r>
    </w:p>
    <w:p w:rsidR="00AA1C57" w:rsidRDefault="00AA1C57">
      <w:pPr>
        <w:pStyle w:val="Textoindependiente"/>
        <w:rPr>
          <w:rFonts w:ascii="Times New Roman"/>
          <w:b/>
        </w:rPr>
      </w:pPr>
    </w:p>
    <w:p w:rsidR="00AA1C57" w:rsidRDefault="00AA1C57">
      <w:pPr>
        <w:pStyle w:val="Textoindependiente"/>
        <w:spacing w:before="7"/>
        <w:rPr>
          <w:rFonts w:ascii="Times New Roman"/>
          <w:b/>
          <w:sz w:val="27"/>
        </w:rPr>
      </w:pPr>
    </w:p>
    <w:p w:rsidR="00AA1C57" w:rsidRDefault="00AA1C57">
      <w:pPr>
        <w:rPr>
          <w:rFonts w:ascii="Times New Roman"/>
          <w:sz w:val="27"/>
        </w:rPr>
        <w:sectPr w:rsidR="00AA1C57">
          <w:type w:val="continuous"/>
          <w:pgSz w:w="11910" w:h="16840"/>
          <w:pgMar w:top="660" w:right="1680" w:bottom="280" w:left="380" w:header="720" w:footer="720" w:gutter="0"/>
          <w:cols w:space="720"/>
        </w:sectPr>
      </w:pPr>
    </w:p>
    <w:p w:rsidR="00AA1C57" w:rsidRDefault="00AA1C57">
      <w:pPr>
        <w:pStyle w:val="Textoindependiente"/>
        <w:rPr>
          <w:rFonts w:ascii="Times New Roman"/>
          <w:b/>
          <w:sz w:val="24"/>
        </w:rPr>
      </w:pPr>
    </w:p>
    <w:p w:rsidR="00AA1C57" w:rsidRDefault="00AA1C57">
      <w:pPr>
        <w:pStyle w:val="Textoindependiente"/>
        <w:rPr>
          <w:rFonts w:ascii="Times New Roman"/>
          <w:b/>
        </w:rPr>
      </w:pPr>
    </w:p>
    <w:p w:rsidR="00AA1C57" w:rsidRDefault="001060BF">
      <w:pPr>
        <w:pStyle w:val="Heading1"/>
        <w:ind w:left="2178" w:right="0"/>
        <w:jc w:val="left"/>
      </w:pPr>
      <w:r>
        <w:t xml:space="preserve">                    </w:t>
      </w:r>
      <w:r>
        <w:t>MANTENIMIENTO</w:t>
      </w:r>
      <w:r>
        <w:rPr>
          <w:spacing w:val="11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ALERTA</w:t>
      </w:r>
    </w:p>
    <w:p w:rsidR="00AA1C57" w:rsidRDefault="001060BF">
      <w:pPr>
        <w:pStyle w:val="Heading2"/>
        <w:spacing w:before="1"/>
        <w:ind w:left="4301"/>
        <w:rPr>
          <w:rFonts w:ascii="Arial"/>
        </w:rPr>
      </w:pPr>
      <w:r>
        <w:rPr>
          <w:rFonts w:ascii="Arial"/>
        </w:rPr>
        <w:t xml:space="preserve">5:00 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pm</w:t>
      </w:r>
    </w:p>
    <w:p w:rsidR="00AA1C57" w:rsidRDefault="001060BF">
      <w:pPr>
        <w:spacing w:before="95"/>
        <w:ind w:left="111" w:right="520" w:firstLine="43"/>
        <w:rPr>
          <w:sz w:val="18"/>
        </w:rPr>
      </w:pPr>
      <w:r>
        <w:br w:type="column"/>
      </w:r>
      <w:r>
        <w:rPr>
          <w:sz w:val="18"/>
        </w:rPr>
        <w:lastRenderedPageBreak/>
        <w:t>Santo Domingo, D. N.</w:t>
      </w:r>
      <w:r>
        <w:rPr>
          <w:spacing w:val="1"/>
          <w:sz w:val="18"/>
        </w:rPr>
        <w:t xml:space="preserve"> </w:t>
      </w:r>
      <w:r>
        <w:rPr>
          <w:sz w:val="18"/>
        </w:rPr>
        <w:t>03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septiembre,</w:t>
      </w:r>
      <w:r>
        <w:rPr>
          <w:spacing w:val="-3"/>
          <w:sz w:val="18"/>
        </w:rPr>
        <w:t xml:space="preserve"> </w:t>
      </w:r>
      <w:r>
        <w:rPr>
          <w:sz w:val="18"/>
        </w:rPr>
        <w:t>2022</w:t>
      </w:r>
    </w:p>
    <w:p w:rsidR="00AA1C57" w:rsidRDefault="00AA1C57">
      <w:pPr>
        <w:rPr>
          <w:sz w:val="18"/>
        </w:rPr>
        <w:sectPr w:rsidR="00AA1C57">
          <w:type w:val="continuous"/>
          <w:pgSz w:w="11910" w:h="16840"/>
          <w:pgMar w:top="660" w:right="1680" w:bottom="280" w:left="380" w:header="720" w:footer="720" w:gutter="0"/>
          <w:cols w:num="2" w:space="720" w:equalWidth="0">
            <w:col w:w="7179" w:space="135"/>
            <w:col w:w="2536"/>
          </w:cols>
        </w:sectPr>
      </w:pPr>
    </w:p>
    <w:p w:rsidR="00AA1C57" w:rsidRDefault="00AA1C57">
      <w:pPr>
        <w:pStyle w:val="Textoindependiente"/>
        <w:spacing w:before="2"/>
        <w:rPr>
          <w:sz w:val="12"/>
        </w:rPr>
      </w:pPr>
    </w:p>
    <w:p w:rsidR="00AA1C57" w:rsidRDefault="001060BF">
      <w:pPr>
        <w:pStyle w:val="Textoindependiente"/>
        <w:spacing w:before="93"/>
        <w:ind w:left="522" w:right="156"/>
        <w:jc w:val="both"/>
      </w:pPr>
      <w:r>
        <w:t>La Dirección del Centro de Operaciones de Emergencias (COE), informa que de acuerdo al boletín</w:t>
      </w:r>
      <w:r>
        <w:rPr>
          <w:spacing w:val="1"/>
        </w:rPr>
        <w:t xml:space="preserve"> </w:t>
      </w:r>
      <w:r>
        <w:t>meteorológico del día de hoy, de la Oficina Nacional de Meteorología “ONAMET, el cual establece que</w:t>
      </w:r>
      <w:r>
        <w:rPr>
          <w:spacing w:val="1"/>
        </w:rPr>
        <w:t xml:space="preserve"> </w:t>
      </w:r>
      <w:r>
        <w:t>las condiciones del tiempo, continúan bajo la incidencia de u</w:t>
      </w:r>
      <w:r>
        <w:t>na vaguada en altura al norte de la</w:t>
      </w:r>
      <w:r>
        <w:rPr>
          <w:spacing w:val="55"/>
        </w:rPr>
        <w:t xml:space="preserve"> </w:t>
      </w:r>
      <w:r>
        <w:t>isla,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como,</w:t>
      </w:r>
      <w:r>
        <w:rPr>
          <w:spacing w:val="1"/>
        </w:rPr>
        <w:t xml:space="preserve"> </w:t>
      </w:r>
      <w:r>
        <w:t>campos</w:t>
      </w:r>
      <w:r>
        <w:rPr>
          <w:spacing w:val="1"/>
        </w:rPr>
        <w:t xml:space="preserve"> </w:t>
      </w:r>
      <w:r>
        <w:t>nubosos</w:t>
      </w:r>
      <w:r>
        <w:rPr>
          <w:spacing w:val="1"/>
        </w:rPr>
        <w:t xml:space="preserve"> </w:t>
      </w:r>
      <w:r>
        <w:t>asociados</w:t>
      </w:r>
      <w:r>
        <w:rPr>
          <w:spacing w:val="1"/>
        </w:rPr>
        <w:t xml:space="preserve"> </w:t>
      </w:r>
      <w:r>
        <w:t>indirectamente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huracán</w:t>
      </w:r>
      <w:r>
        <w:rPr>
          <w:spacing w:val="1"/>
        </w:rPr>
        <w:t xml:space="preserve"> </w:t>
      </w:r>
      <w:proofErr w:type="spellStart"/>
      <w:r>
        <w:t>Earl</w:t>
      </w:r>
      <w:proofErr w:type="spellEnd"/>
      <w:r>
        <w:t>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consecuencia,</w:t>
      </w:r>
      <w:r>
        <w:rPr>
          <w:spacing w:val="1"/>
        </w:rPr>
        <w:t xml:space="preserve"> </w:t>
      </w:r>
      <w:r>
        <w:t>ambos</w:t>
      </w:r>
      <w:r>
        <w:rPr>
          <w:spacing w:val="1"/>
        </w:rPr>
        <w:t xml:space="preserve"> </w:t>
      </w:r>
      <w:r>
        <w:t>factores estarán provocando,</w:t>
      </w:r>
      <w:r>
        <w:rPr>
          <w:spacing w:val="1"/>
        </w:rPr>
        <w:t xml:space="preserve"> </w:t>
      </w:r>
      <w:r>
        <w:t>principalmente después del</w:t>
      </w:r>
      <w:r>
        <w:rPr>
          <w:spacing w:val="1"/>
        </w:rPr>
        <w:t xml:space="preserve"> </w:t>
      </w:r>
      <w:r>
        <w:t>mediodía,</w:t>
      </w:r>
      <w:r>
        <w:rPr>
          <w:spacing w:val="1"/>
        </w:rPr>
        <w:t xml:space="preserve"> </w:t>
      </w:r>
      <w:r>
        <w:t>aguaceros</w:t>
      </w:r>
      <w:r>
        <w:rPr>
          <w:spacing w:val="55"/>
        </w:rPr>
        <w:t xml:space="preserve"> </w:t>
      </w:r>
      <w:r>
        <w:t>moderados a fuertes</w:t>
      </w:r>
      <w:r>
        <w:rPr>
          <w:spacing w:val="-53"/>
        </w:rPr>
        <w:t xml:space="preserve"> </w:t>
      </w:r>
      <w:r>
        <w:t>en ocasiones con tormentas e</w:t>
      </w:r>
      <w:r>
        <w:t>léctricas y ráfagas de viento, en especial sobre diferentes provincias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regiones</w:t>
      </w:r>
      <w:r>
        <w:rPr>
          <w:spacing w:val="1"/>
        </w:rPr>
        <w:t xml:space="preserve"> </w:t>
      </w:r>
      <w:r>
        <w:t>noroeste, noreste,</w:t>
      </w:r>
      <w:r>
        <w:rPr>
          <w:spacing w:val="-1"/>
        </w:rPr>
        <w:t xml:space="preserve"> </w:t>
      </w:r>
      <w:r>
        <w:t>sureste,</w:t>
      </w:r>
      <w:r>
        <w:rPr>
          <w:spacing w:val="-1"/>
        </w:rPr>
        <w:t xml:space="preserve"> </w:t>
      </w:r>
      <w:r>
        <w:t>Cordillera</w:t>
      </w:r>
      <w:r>
        <w:rPr>
          <w:spacing w:val="-2"/>
        </w:rPr>
        <w:t xml:space="preserve"> </w:t>
      </w:r>
      <w:r>
        <w:t>Central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fronteriza.</w:t>
      </w:r>
    </w:p>
    <w:p w:rsidR="00AA1C57" w:rsidRDefault="00AA1C57">
      <w:pPr>
        <w:pStyle w:val="Textoindependiente"/>
        <w:spacing w:before="11"/>
        <w:rPr>
          <w:sz w:val="19"/>
        </w:rPr>
      </w:pPr>
    </w:p>
    <w:p w:rsidR="00AA1C57" w:rsidRDefault="001060BF">
      <w:pPr>
        <w:pStyle w:val="Textoindependiente"/>
        <w:ind w:left="522" w:right="158"/>
        <w:jc w:val="both"/>
      </w:pPr>
      <w:r>
        <w:t>En virtud de lo anterior, debido a las precipitaciones que se esperan y lo establecido en el artículo 2</w:t>
      </w:r>
      <w:r>
        <w:rPr>
          <w:spacing w:val="1"/>
        </w:rPr>
        <w:t xml:space="preserve"> </w:t>
      </w:r>
      <w:r>
        <w:t>capítulo 1, de la Ley 147-02, sobre Gestión de Riesgos, este Centro de Operaciones de Emergencias</w:t>
      </w:r>
      <w:r>
        <w:rPr>
          <w:spacing w:val="1"/>
        </w:rPr>
        <w:t xml:space="preserve"> </w:t>
      </w:r>
      <w:r>
        <w:t>(COE),</w:t>
      </w:r>
      <w:r>
        <w:rPr>
          <w:spacing w:val="12"/>
        </w:rPr>
        <w:t xml:space="preserve"> </w:t>
      </w:r>
      <w:r>
        <w:rPr>
          <w:rFonts w:ascii="Arial" w:hAnsi="Arial"/>
          <w:b/>
        </w:rPr>
        <w:t>AMPLIA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MANTIENE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NIVEL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ALERTA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VERDE</w:t>
      </w:r>
      <w:r>
        <w:rPr>
          <w:rFonts w:ascii="Arial" w:hAnsi="Arial"/>
          <w:b/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posibles</w:t>
      </w:r>
      <w:r>
        <w:rPr>
          <w:spacing w:val="7"/>
        </w:rPr>
        <w:t xml:space="preserve"> </w:t>
      </w:r>
      <w:r>
        <w:t>crecidas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ríos,</w:t>
      </w:r>
      <w:r>
        <w:rPr>
          <w:spacing w:val="8"/>
        </w:rPr>
        <w:t xml:space="preserve"> </w:t>
      </w:r>
      <w:r>
        <w:t>arroyos</w:t>
      </w:r>
      <w:r>
        <w:rPr>
          <w:spacing w:val="-5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cañadas, así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inundaciones</w:t>
      </w:r>
      <w:r>
        <w:rPr>
          <w:spacing w:val="-1"/>
        </w:rPr>
        <w:t xml:space="preserve"> </w:t>
      </w:r>
      <w:r>
        <w:t>urbanas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repentinas,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 siguientes</w:t>
      </w:r>
      <w:r>
        <w:rPr>
          <w:spacing w:val="-1"/>
        </w:rPr>
        <w:t xml:space="preserve"> </w:t>
      </w:r>
      <w:r>
        <w:t>Provincias:</w:t>
      </w:r>
    </w:p>
    <w:p w:rsidR="00AA1C57" w:rsidRDefault="00AA1C57">
      <w:pPr>
        <w:pStyle w:val="Textoindependiente"/>
        <w:spacing w:before="9"/>
        <w:rPr>
          <w:sz w:val="19"/>
        </w:rPr>
      </w:pPr>
    </w:p>
    <w:p w:rsidR="00AA1C57" w:rsidRDefault="001060BF">
      <w:pPr>
        <w:pStyle w:val="Heading2"/>
        <w:ind w:left="1547" w:right="1181"/>
        <w:jc w:val="center"/>
        <w:rPr>
          <w:rFonts w:ascii="Arial"/>
        </w:rPr>
      </w:pPr>
      <w:r>
        <w:rPr>
          <w:rFonts w:ascii="Arial"/>
        </w:rPr>
        <w:t>PROVINCIAS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BAJO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ALERTA</w:t>
      </w:r>
    </w:p>
    <w:p w:rsidR="00AA1C57" w:rsidRDefault="00AA1C57">
      <w:pPr>
        <w:pStyle w:val="Textoindependiente"/>
        <w:spacing w:before="3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5"/>
        <w:gridCol w:w="737"/>
        <w:gridCol w:w="1815"/>
        <w:gridCol w:w="2837"/>
        <w:gridCol w:w="1656"/>
      </w:tblGrid>
      <w:tr w:rsidR="00AA1C57">
        <w:trPr>
          <w:trHeight w:val="419"/>
        </w:trPr>
        <w:tc>
          <w:tcPr>
            <w:tcW w:w="1995" w:type="dxa"/>
            <w:vMerge w:val="restart"/>
            <w:tcBorders>
              <w:top w:val="nil"/>
              <w:left w:val="nil"/>
              <w:bottom w:val="nil"/>
            </w:tcBorders>
          </w:tcPr>
          <w:p w:rsidR="00AA1C57" w:rsidRDefault="00AA1C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  <w:gridSpan w:val="3"/>
            <w:shd w:val="clear" w:color="auto" w:fill="00AF50"/>
          </w:tcPr>
          <w:p w:rsidR="00AA1C57" w:rsidRDefault="001060BF">
            <w:pPr>
              <w:pStyle w:val="TableParagraph"/>
              <w:spacing w:line="201" w:lineRule="exact"/>
              <w:ind w:left="2190" w:right="25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VERDE</w:t>
            </w:r>
          </w:p>
        </w:tc>
        <w:tc>
          <w:tcPr>
            <w:tcW w:w="1656" w:type="dxa"/>
            <w:vMerge w:val="restart"/>
            <w:tcBorders>
              <w:top w:val="nil"/>
              <w:bottom w:val="nil"/>
              <w:right w:val="nil"/>
            </w:tcBorders>
          </w:tcPr>
          <w:p w:rsidR="00AA1C57" w:rsidRDefault="00AA1C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1C57">
        <w:trPr>
          <w:trHeight w:val="208"/>
        </w:trPr>
        <w:tc>
          <w:tcPr>
            <w:tcW w:w="1995" w:type="dxa"/>
            <w:vMerge/>
            <w:tcBorders>
              <w:top w:val="nil"/>
              <w:left w:val="nil"/>
              <w:bottom w:val="nil"/>
            </w:tcBorders>
          </w:tcPr>
          <w:p w:rsidR="00AA1C57" w:rsidRDefault="00AA1C5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</w:tcPr>
          <w:p w:rsidR="00AA1C57" w:rsidRDefault="001060BF">
            <w:pPr>
              <w:pStyle w:val="TableParagraph"/>
              <w:spacing w:line="188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Gran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Santo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Domingo</w:t>
            </w:r>
          </w:p>
        </w:tc>
        <w:tc>
          <w:tcPr>
            <w:tcW w:w="2837" w:type="dxa"/>
          </w:tcPr>
          <w:p w:rsidR="00AA1C57" w:rsidRDefault="001060BF">
            <w:pPr>
              <w:pStyle w:val="TableParagraph"/>
              <w:spacing w:line="188" w:lineRule="exact"/>
              <w:ind w:left="1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Cristóbal</w:t>
            </w:r>
          </w:p>
        </w:tc>
        <w:tc>
          <w:tcPr>
            <w:tcW w:w="1656" w:type="dxa"/>
            <w:vMerge/>
            <w:tcBorders>
              <w:top w:val="nil"/>
              <w:bottom w:val="nil"/>
              <w:right w:val="nil"/>
            </w:tcBorders>
          </w:tcPr>
          <w:p w:rsidR="00AA1C57" w:rsidRDefault="00AA1C57">
            <w:pPr>
              <w:rPr>
                <w:sz w:val="2"/>
                <w:szCs w:val="2"/>
              </w:rPr>
            </w:pPr>
          </w:p>
        </w:tc>
      </w:tr>
      <w:tr w:rsidR="00AA1C57">
        <w:trPr>
          <w:trHeight w:val="206"/>
        </w:trPr>
        <w:tc>
          <w:tcPr>
            <w:tcW w:w="1995" w:type="dxa"/>
            <w:vMerge/>
            <w:tcBorders>
              <w:top w:val="nil"/>
              <w:left w:val="nil"/>
              <w:bottom w:val="nil"/>
            </w:tcBorders>
          </w:tcPr>
          <w:p w:rsidR="00AA1C57" w:rsidRDefault="00AA1C5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</w:tcPr>
          <w:p w:rsidR="00AA1C57" w:rsidRDefault="001060BF">
            <w:pPr>
              <w:pStyle w:val="TableParagraph"/>
              <w:spacing w:line="18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Altagracia</w:t>
            </w:r>
          </w:p>
        </w:tc>
        <w:tc>
          <w:tcPr>
            <w:tcW w:w="2837" w:type="dxa"/>
          </w:tcPr>
          <w:p w:rsidR="00AA1C57" w:rsidRDefault="001060BF">
            <w:pPr>
              <w:pStyle w:val="TableParagraph"/>
              <w:spacing w:line="186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Monte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Plata</w:t>
            </w:r>
          </w:p>
        </w:tc>
        <w:tc>
          <w:tcPr>
            <w:tcW w:w="1656" w:type="dxa"/>
            <w:vMerge/>
            <w:tcBorders>
              <w:top w:val="nil"/>
              <w:bottom w:val="nil"/>
              <w:right w:val="nil"/>
            </w:tcBorders>
          </w:tcPr>
          <w:p w:rsidR="00AA1C57" w:rsidRDefault="00AA1C57">
            <w:pPr>
              <w:rPr>
                <w:sz w:val="2"/>
                <w:szCs w:val="2"/>
              </w:rPr>
            </w:pPr>
          </w:p>
        </w:tc>
      </w:tr>
      <w:tr w:rsidR="00AA1C57">
        <w:trPr>
          <w:trHeight w:val="278"/>
        </w:trPr>
        <w:tc>
          <w:tcPr>
            <w:tcW w:w="1995" w:type="dxa"/>
            <w:vMerge/>
            <w:tcBorders>
              <w:top w:val="nil"/>
              <w:left w:val="nil"/>
              <w:bottom w:val="nil"/>
            </w:tcBorders>
          </w:tcPr>
          <w:p w:rsidR="00AA1C57" w:rsidRDefault="00AA1C5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</w:tcPr>
          <w:p w:rsidR="00AA1C57" w:rsidRDefault="001060BF">
            <w:pPr>
              <w:pStyle w:val="TableParagraph"/>
              <w:spacing w:line="201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El </w:t>
            </w:r>
            <w:proofErr w:type="spellStart"/>
            <w:r>
              <w:rPr>
                <w:rFonts w:ascii="Arial"/>
                <w:b/>
                <w:sz w:val="18"/>
              </w:rPr>
              <w:t>Seibo</w:t>
            </w:r>
            <w:proofErr w:type="spellEnd"/>
          </w:p>
        </w:tc>
        <w:tc>
          <w:tcPr>
            <w:tcW w:w="2837" w:type="dxa"/>
          </w:tcPr>
          <w:p w:rsidR="00AA1C57" w:rsidRDefault="001060BF">
            <w:pPr>
              <w:pStyle w:val="TableParagraph"/>
              <w:spacing w:line="201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Hato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Mayor</w:t>
            </w:r>
          </w:p>
        </w:tc>
        <w:tc>
          <w:tcPr>
            <w:tcW w:w="1656" w:type="dxa"/>
            <w:vMerge/>
            <w:tcBorders>
              <w:top w:val="nil"/>
              <w:bottom w:val="nil"/>
              <w:right w:val="nil"/>
            </w:tcBorders>
          </w:tcPr>
          <w:p w:rsidR="00AA1C57" w:rsidRDefault="00AA1C57">
            <w:pPr>
              <w:rPr>
                <w:sz w:val="2"/>
                <w:szCs w:val="2"/>
              </w:rPr>
            </w:pPr>
          </w:p>
        </w:tc>
      </w:tr>
      <w:tr w:rsidR="00AA1C57">
        <w:trPr>
          <w:trHeight w:val="275"/>
        </w:trPr>
        <w:tc>
          <w:tcPr>
            <w:tcW w:w="1995" w:type="dxa"/>
            <w:vMerge/>
            <w:tcBorders>
              <w:top w:val="nil"/>
              <w:left w:val="nil"/>
              <w:bottom w:val="nil"/>
            </w:tcBorders>
          </w:tcPr>
          <w:p w:rsidR="00AA1C57" w:rsidRDefault="00AA1C5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</w:tcPr>
          <w:p w:rsidR="00AA1C57" w:rsidRDefault="001060BF">
            <w:pPr>
              <w:pStyle w:val="TableParagraph"/>
              <w:spacing w:line="201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Pedro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Macorís</w:t>
            </w:r>
          </w:p>
        </w:tc>
        <w:tc>
          <w:tcPr>
            <w:tcW w:w="2837" w:type="dxa"/>
          </w:tcPr>
          <w:p w:rsidR="00AA1C57" w:rsidRDefault="001060BF">
            <w:pPr>
              <w:pStyle w:val="TableParagraph"/>
              <w:spacing w:line="201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Romana</w:t>
            </w:r>
          </w:p>
        </w:tc>
        <w:tc>
          <w:tcPr>
            <w:tcW w:w="1656" w:type="dxa"/>
            <w:vMerge/>
            <w:tcBorders>
              <w:top w:val="nil"/>
              <w:bottom w:val="nil"/>
              <w:right w:val="nil"/>
            </w:tcBorders>
          </w:tcPr>
          <w:p w:rsidR="00AA1C57" w:rsidRDefault="00AA1C57">
            <w:pPr>
              <w:rPr>
                <w:sz w:val="2"/>
                <w:szCs w:val="2"/>
              </w:rPr>
            </w:pPr>
          </w:p>
        </w:tc>
      </w:tr>
      <w:tr w:rsidR="00AA1C57">
        <w:trPr>
          <w:trHeight w:val="208"/>
        </w:trPr>
        <w:tc>
          <w:tcPr>
            <w:tcW w:w="1995" w:type="dxa"/>
            <w:vMerge/>
            <w:tcBorders>
              <w:top w:val="nil"/>
              <w:left w:val="nil"/>
              <w:bottom w:val="nil"/>
            </w:tcBorders>
          </w:tcPr>
          <w:p w:rsidR="00AA1C57" w:rsidRDefault="00AA1C5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3"/>
            <w:shd w:val="clear" w:color="auto" w:fill="C5D9F0"/>
          </w:tcPr>
          <w:p w:rsidR="00AA1C57" w:rsidRDefault="001060BF">
            <w:pPr>
              <w:pStyle w:val="TableParagraph"/>
              <w:spacing w:line="188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VERDE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8</w:t>
            </w:r>
          </w:p>
        </w:tc>
        <w:tc>
          <w:tcPr>
            <w:tcW w:w="1656" w:type="dxa"/>
            <w:vMerge/>
            <w:tcBorders>
              <w:top w:val="nil"/>
              <w:bottom w:val="nil"/>
              <w:right w:val="nil"/>
            </w:tcBorders>
          </w:tcPr>
          <w:p w:rsidR="00AA1C57" w:rsidRDefault="00AA1C57">
            <w:pPr>
              <w:rPr>
                <w:sz w:val="2"/>
                <w:szCs w:val="2"/>
              </w:rPr>
            </w:pPr>
          </w:p>
        </w:tc>
      </w:tr>
      <w:tr w:rsidR="00AA1C57">
        <w:trPr>
          <w:trHeight w:val="112"/>
        </w:trPr>
        <w:tc>
          <w:tcPr>
            <w:tcW w:w="9040" w:type="dxa"/>
            <w:gridSpan w:val="5"/>
            <w:tcBorders>
              <w:top w:val="nil"/>
              <w:left w:val="nil"/>
              <w:right w:val="nil"/>
            </w:tcBorders>
          </w:tcPr>
          <w:p w:rsidR="00AA1C57" w:rsidRDefault="00AA1C57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AA1C57">
        <w:trPr>
          <w:trHeight w:val="714"/>
        </w:trPr>
        <w:tc>
          <w:tcPr>
            <w:tcW w:w="2732" w:type="dxa"/>
            <w:gridSpan w:val="2"/>
            <w:shd w:val="clear" w:color="auto" w:fill="00AF50"/>
          </w:tcPr>
          <w:p w:rsidR="00AA1C57" w:rsidRDefault="00AA1C57">
            <w:pPr>
              <w:pStyle w:val="TableParagraph"/>
              <w:spacing w:before="6"/>
              <w:ind w:left="0"/>
              <w:rPr>
                <w:rFonts w:ascii="Arial"/>
                <w:b/>
                <w:sz w:val="15"/>
              </w:rPr>
            </w:pPr>
          </w:p>
          <w:p w:rsidR="00AA1C57" w:rsidRDefault="001060BF">
            <w:pPr>
              <w:pStyle w:val="TableParagraph"/>
              <w:ind w:left="76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ALERTA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VERDE</w:t>
            </w:r>
          </w:p>
        </w:tc>
        <w:tc>
          <w:tcPr>
            <w:tcW w:w="6308" w:type="dxa"/>
            <w:gridSpan w:val="3"/>
          </w:tcPr>
          <w:p w:rsidR="00AA1C57" w:rsidRDefault="001060B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Aquella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declara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cuando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expectativas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fenómeno</w:t>
            </w:r>
          </w:p>
          <w:p w:rsidR="00AA1C57" w:rsidRDefault="001060BF">
            <w:pPr>
              <w:pStyle w:val="TableParagraph"/>
              <w:spacing w:before="7" w:line="230" w:lineRule="atLeast"/>
              <w:rPr>
                <w:sz w:val="18"/>
              </w:rPr>
            </w:pPr>
            <w:proofErr w:type="gramStart"/>
            <w:r>
              <w:rPr>
                <w:sz w:val="18"/>
              </w:rPr>
              <w:t>permiten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prever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ocurrencia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evento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carácter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peligroso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población.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 parcial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total.</w:t>
            </w:r>
          </w:p>
        </w:tc>
      </w:tr>
    </w:tbl>
    <w:p w:rsidR="00AA1C57" w:rsidRDefault="00AA1C57">
      <w:pPr>
        <w:pStyle w:val="Textoindependiente"/>
        <w:rPr>
          <w:rFonts w:ascii="Arial"/>
          <w:b/>
          <w:sz w:val="22"/>
        </w:rPr>
      </w:pPr>
    </w:p>
    <w:p w:rsidR="00AA1C57" w:rsidRDefault="00AA1C57">
      <w:pPr>
        <w:pStyle w:val="Textoindependiente"/>
        <w:spacing w:before="10"/>
        <w:rPr>
          <w:rFonts w:ascii="Arial"/>
          <w:b/>
          <w:sz w:val="21"/>
        </w:rPr>
      </w:pPr>
    </w:p>
    <w:p w:rsidR="00AA1C57" w:rsidRDefault="001060BF">
      <w:pPr>
        <w:ind w:left="522"/>
        <w:jc w:val="both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ACCIONES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QUE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DEBE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OBSERVAR LA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POBLCION</w:t>
      </w:r>
    </w:p>
    <w:p w:rsidR="00AA1C57" w:rsidRDefault="00AA1C57">
      <w:pPr>
        <w:pStyle w:val="Textoindependiente"/>
        <w:spacing w:before="11"/>
        <w:rPr>
          <w:rFonts w:ascii="Times New Roman"/>
          <w:b/>
          <w:sz w:val="19"/>
        </w:rPr>
      </w:pPr>
    </w:p>
    <w:p w:rsidR="00AA1C57" w:rsidRDefault="001060BF">
      <w:pPr>
        <w:pStyle w:val="Prrafodelista"/>
        <w:numPr>
          <w:ilvl w:val="0"/>
          <w:numId w:val="1"/>
        </w:numPr>
        <w:tabs>
          <w:tab w:val="left" w:pos="1229"/>
        </w:tabs>
        <w:jc w:val="both"/>
        <w:rPr>
          <w:sz w:val="20"/>
        </w:rPr>
      </w:pPr>
      <w:r>
        <w:rPr>
          <w:sz w:val="20"/>
        </w:rPr>
        <w:t>Seguir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lineamientos y</w:t>
      </w:r>
      <w:r>
        <w:rPr>
          <w:spacing w:val="-4"/>
          <w:sz w:val="20"/>
        </w:rPr>
        <w:t xml:space="preserve"> </w:t>
      </w:r>
      <w:r>
        <w:rPr>
          <w:sz w:val="20"/>
        </w:rPr>
        <w:t>orientaciones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organismos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protección</w:t>
      </w:r>
      <w:r>
        <w:rPr>
          <w:spacing w:val="-3"/>
          <w:sz w:val="20"/>
        </w:rPr>
        <w:t xml:space="preserve"> </w:t>
      </w:r>
      <w:r>
        <w:rPr>
          <w:sz w:val="20"/>
        </w:rPr>
        <w:t>civil.</w:t>
      </w:r>
    </w:p>
    <w:p w:rsidR="00AA1C57" w:rsidRDefault="001060BF">
      <w:pPr>
        <w:pStyle w:val="Prrafodelista"/>
        <w:numPr>
          <w:ilvl w:val="0"/>
          <w:numId w:val="1"/>
        </w:numPr>
        <w:tabs>
          <w:tab w:val="left" w:pos="1229"/>
        </w:tabs>
        <w:spacing w:before="1"/>
        <w:ind w:right="382"/>
        <w:jc w:val="both"/>
        <w:rPr>
          <w:sz w:val="20"/>
        </w:rPr>
      </w:pPr>
      <w:r>
        <w:rPr>
          <w:sz w:val="20"/>
        </w:rPr>
        <w:t>Mantenerse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contacto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Defensa</w:t>
      </w:r>
      <w:r>
        <w:rPr>
          <w:spacing w:val="1"/>
          <w:sz w:val="20"/>
        </w:rPr>
        <w:t xml:space="preserve"> </w:t>
      </w:r>
      <w:r>
        <w:rPr>
          <w:sz w:val="20"/>
        </w:rPr>
        <w:t>Civil,</w:t>
      </w:r>
      <w:r>
        <w:rPr>
          <w:spacing w:val="1"/>
          <w:sz w:val="20"/>
        </w:rPr>
        <w:t xml:space="preserve"> </w:t>
      </w:r>
      <w:r>
        <w:rPr>
          <w:sz w:val="20"/>
        </w:rPr>
        <w:t>Fuerzas</w:t>
      </w:r>
      <w:r>
        <w:rPr>
          <w:spacing w:val="1"/>
          <w:sz w:val="20"/>
        </w:rPr>
        <w:t xml:space="preserve"> </w:t>
      </w:r>
      <w:r>
        <w:rPr>
          <w:sz w:val="20"/>
        </w:rPr>
        <w:t>Armadas,</w:t>
      </w:r>
      <w:r>
        <w:rPr>
          <w:spacing w:val="1"/>
          <w:sz w:val="20"/>
        </w:rPr>
        <w:t xml:space="preserve"> </w:t>
      </w:r>
      <w:r>
        <w:rPr>
          <w:sz w:val="20"/>
        </w:rPr>
        <w:t>Cruz Roja,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Policía</w:t>
      </w:r>
      <w:r>
        <w:rPr>
          <w:spacing w:val="-53"/>
          <w:sz w:val="20"/>
        </w:rPr>
        <w:t xml:space="preserve"> </w:t>
      </w:r>
      <w:r>
        <w:rPr>
          <w:sz w:val="20"/>
        </w:rPr>
        <w:t>Nacional, Cuerpos de Bomberos y este Centro de Operaciones de Emergencia a través del</w:t>
      </w:r>
      <w:r>
        <w:rPr>
          <w:spacing w:val="1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809-472-0909,</w:t>
      </w:r>
      <w:r>
        <w:rPr>
          <w:spacing w:val="1"/>
          <w:sz w:val="20"/>
        </w:rPr>
        <w:t xml:space="preserve"> </w:t>
      </w:r>
      <w:r>
        <w:rPr>
          <w:sz w:val="20"/>
        </w:rPr>
        <w:t>*462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OPTIC.</w:t>
      </w:r>
    </w:p>
    <w:p w:rsidR="00AA1C57" w:rsidRDefault="001060BF">
      <w:pPr>
        <w:pStyle w:val="Prrafodelista"/>
        <w:numPr>
          <w:ilvl w:val="0"/>
          <w:numId w:val="1"/>
        </w:numPr>
        <w:tabs>
          <w:tab w:val="left" w:pos="1229"/>
        </w:tabs>
        <w:ind w:right="379"/>
        <w:jc w:val="both"/>
        <w:rPr>
          <w:sz w:val="20"/>
        </w:rPr>
      </w:pPr>
      <w:r>
        <w:rPr>
          <w:sz w:val="20"/>
        </w:rPr>
        <w:t>Ante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ocurrencia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aguaceros,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residentes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zonas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alto</w:t>
      </w:r>
      <w:r>
        <w:rPr>
          <w:spacing w:val="1"/>
          <w:sz w:val="20"/>
        </w:rPr>
        <w:t xml:space="preserve"> </w:t>
      </w:r>
      <w:r>
        <w:rPr>
          <w:sz w:val="20"/>
        </w:rPr>
        <w:t>riesgo</w:t>
      </w:r>
      <w:r>
        <w:rPr>
          <w:spacing w:val="55"/>
          <w:sz w:val="20"/>
        </w:rPr>
        <w:t xml:space="preserve"> </w:t>
      </w:r>
      <w:r>
        <w:rPr>
          <w:sz w:val="20"/>
        </w:rPr>
        <w:t>que</w:t>
      </w:r>
      <w:r>
        <w:rPr>
          <w:spacing w:val="56"/>
          <w:sz w:val="20"/>
        </w:rPr>
        <w:t xml:space="preserve"> </w:t>
      </w:r>
      <w:r>
        <w:rPr>
          <w:sz w:val="20"/>
        </w:rPr>
        <w:t>habitan</w:t>
      </w:r>
      <w:r>
        <w:rPr>
          <w:spacing w:val="1"/>
          <w:sz w:val="20"/>
        </w:rPr>
        <w:t xml:space="preserve"> </w:t>
      </w:r>
      <w:r>
        <w:rPr>
          <w:sz w:val="20"/>
        </w:rPr>
        <w:t>próximo a</w:t>
      </w:r>
      <w:r>
        <w:rPr>
          <w:spacing w:val="1"/>
          <w:sz w:val="20"/>
        </w:rPr>
        <w:t xml:space="preserve"> </w:t>
      </w:r>
      <w:r>
        <w:rPr>
          <w:sz w:val="20"/>
        </w:rPr>
        <w:t>ríos,</w:t>
      </w:r>
      <w:r>
        <w:rPr>
          <w:spacing w:val="1"/>
          <w:sz w:val="20"/>
        </w:rPr>
        <w:t xml:space="preserve"> </w:t>
      </w:r>
      <w:r>
        <w:rPr>
          <w:sz w:val="20"/>
        </w:rPr>
        <w:t>arroyos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cañadas</w:t>
      </w:r>
      <w:r>
        <w:rPr>
          <w:spacing w:val="1"/>
          <w:sz w:val="20"/>
        </w:rPr>
        <w:t xml:space="preserve"> </w:t>
      </w:r>
      <w:r>
        <w:rPr>
          <w:sz w:val="20"/>
        </w:rPr>
        <w:t>deben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estar</w:t>
      </w:r>
      <w:r>
        <w:rPr>
          <w:spacing w:val="1"/>
          <w:sz w:val="20"/>
        </w:rPr>
        <w:t xml:space="preserve"> </w:t>
      </w:r>
      <w:r>
        <w:rPr>
          <w:sz w:val="20"/>
        </w:rPr>
        <w:t>atentos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tomar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medidas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precaución</w:t>
      </w:r>
      <w:r>
        <w:rPr>
          <w:spacing w:val="-2"/>
          <w:sz w:val="20"/>
        </w:rPr>
        <w:t xml:space="preserve"> </w:t>
      </w:r>
      <w:r>
        <w:rPr>
          <w:sz w:val="20"/>
        </w:rPr>
        <w:t>necesarias</w:t>
      </w:r>
      <w:r>
        <w:rPr>
          <w:spacing w:val="-1"/>
          <w:sz w:val="20"/>
        </w:rPr>
        <w:t xml:space="preserve"> </w:t>
      </w:r>
      <w:r>
        <w:rPr>
          <w:sz w:val="20"/>
        </w:rPr>
        <w:t>ante</w:t>
      </w:r>
      <w:r>
        <w:rPr>
          <w:spacing w:val="1"/>
          <w:sz w:val="20"/>
        </w:rPr>
        <w:t xml:space="preserve"> </w:t>
      </w:r>
      <w:r>
        <w:rPr>
          <w:sz w:val="20"/>
        </w:rPr>
        <w:t>posibles</w:t>
      </w:r>
      <w:r>
        <w:rPr>
          <w:spacing w:val="-1"/>
          <w:sz w:val="20"/>
        </w:rPr>
        <w:t xml:space="preserve"> </w:t>
      </w:r>
      <w:r>
        <w:rPr>
          <w:sz w:val="20"/>
        </w:rPr>
        <w:t>crecidas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inundaciones</w:t>
      </w:r>
      <w:r>
        <w:rPr>
          <w:spacing w:val="-1"/>
          <w:sz w:val="20"/>
        </w:rPr>
        <w:t xml:space="preserve"> </w:t>
      </w:r>
      <w:r>
        <w:rPr>
          <w:sz w:val="20"/>
        </w:rPr>
        <w:t>repentinas.</w:t>
      </w:r>
    </w:p>
    <w:p w:rsidR="00AA1C57" w:rsidRDefault="00AA1C57">
      <w:pPr>
        <w:pStyle w:val="Textoindependiente"/>
        <w:rPr>
          <w:sz w:val="22"/>
        </w:rPr>
      </w:pPr>
    </w:p>
    <w:p w:rsidR="00AA1C57" w:rsidRDefault="00AA1C57">
      <w:pPr>
        <w:pStyle w:val="Textoindependiente"/>
        <w:rPr>
          <w:sz w:val="22"/>
        </w:rPr>
      </w:pPr>
    </w:p>
    <w:p w:rsidR="00AA1C57" w:rsidRDefault="00AA1C57">
      <w:pPr>
        <w:pStyle w:val="Textoindependiente"/>
        <w:rPr>
          <w:sz w:val="22"/>
        </w:rPr>
      </w:pPr>
    </w:p>
    <w:p w:rsidR="00AA1C57" w:rsidRDefault="00AA1C57">
      <w:pPr>
        <w:pStyle w:val="Textoindependiente"/>
        <w:spacing w:before="4"/>
        <w:rPr>
          <w:sz w:val="22"/>
        </w:rPr>
      </w:pPr>
    </w:p>
    <w:p w:rsidR="00AA1C57" w:rsidRDefault="001060BF">
      <w:pPr>
        <w:pStyle w:val="Heading1"/>
        <w:spacing w:line="252" w:lineRule="exact"/>
        <w:ind w:right="1143"/>
      </w:pPr>
      <w:r>
        <w:rPr>
          <w:color w:val="404040"/>
        </w:rPr>
        <w:t>JUAN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MANUEL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MENDEZ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GARCIA,</w:t>
      </w:r>
    </w:p>
    <w:p w:rsidR="00AA1C57" w:rsidRDefault="001060BF">
      <w:pPr>
        <w:spacing w:line="252" w:lineRule="exact"/>
        <w:ind w:left="1545" w:right="118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Mayor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General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®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E.R.D.</w:t>
      </w:r>
    </w:p>
    <w:p w:rsidR="00AA1C57" w:rsidRDefault="001060BF">
      <w:pPr>
        <w:pStyle w:val="Heading1"/>
        <w:spacing w:before="1"/>
        <w:rPr>
          <w:i/>
        </w:rPr>
      </w:pPr>
      <w:r>
        <w:t>Director</w:t>
      </w:r>
      <w:r>
        <w:rPr>
          <w:spacing w:val="-5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Centro de</w:t>
      </w:r>
      <w:r>
        <w:rPr>
          <w:spacing w:val="-6"/>
        </w:rPr>
        <w:t xml:space="preserve"> </w:t>
      </w:r>
      <w:r>
        <w:t>Operaciones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Emergencias</w:t>
      </w:r>
      <w:r>
        <w:rPr>
          <w:spacing w:val="-3"/>
        </w:rPr>
        <w:t xml:space="preserve"> </w:t>
      </w:r>
      <w:r>
        <w:t>“COE</w:t>
      </w:r>
      <w:r>
        <w:rPr>
          <w:i/>
        </w:rPr>
        <w:t>”</w:t>
      </w:r>
    </w:p>
    <w:p w:rsidR="00AA1C57" w:rsidRDefault="001060BF">
      <w:pPr>
        <w:pStyle w:val="Textoindependiente"/>
        <w:spacing w:before="105"/>
        <w:ind w:left="933" w:right="5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C/Ortega y Gasset con Pepillo Salcedo, Plaza de la Salud, 1era. Planta – Teléfonos (809)472-0909- Fax: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(809)472-8624</w:t>
      </w:r>
    </w:p>
    <w:p w:rsidR="00AA1C57" w:rsidRDefault="001060BF">
      <w:pPr>
        <w:pStyle w:val="Textoindependiente"/>
        <w:spacing w:line="228" w:lineRule="exact"/>
        <w:ind w:left="1543" w:right="11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Página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Web:</w:t>
      </w:r>
      <w:r>
        <w:rPr>
          <w:rFonts w:ascii="Times New Roman" w:hAnsi="Times New Roman"/>
          <w:spacing w:val="-2"/>
        </w:rPr>
        <w:t xml:space="preserve"> </w:t>
      </w:r>
      <w:hyperlink r:id="rId7">
        <w:r>
          <w:rPr>
            <w:rFonts w:ascii="Times New Roman" w:hAnsi="Times New Roman"/>
          </w:rPr>
          <w:t>www.coe.gov.do</w:t>
        </w:r>
      </w:hyperlink>
    </w:p>
    <w:sectPr w:rsidR="00AA1C57" w:rsidSect="00AA1C57">
      <w:type w:val="continuous"/>
      <w:pgSz w:w="11910" w:h="16840"/>
      <w:pgMar w:top="660" w:right="1680" w:bottom="280" w:left="3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1E74"/>
    <w:multiLevelType w:val="hybridMultilevel"/>
    <w:tmpl w:val="00BC928E"/>
    <w:lvl w:ilvl="0" w:tplc="C6A09420">
      <w:start w:val="1"/>
      <w:numFmt w:val="decimal"/>
      <w:lvlText w:val="%1."/>
      <w:lvlJc w:val="left"/>
      <w:pPr>
        <w:ind w:left="1228" w:hanging="70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AAA6090">
      <w:numFmt w:val="bullet"/>
      <w:lvlText w:val="•"/>
      <w:lvlJc w:val="left"/>
      <w:pPr>
        <w:ind w:left="2082" w:hanging="707"/>
      </w:pPr>
      <w:rPr>
        <w:rFonts w:hint="default"/>
        <w:lang w:val="es-ES" w:eastAsia="en-US" w:bidi="ar-SA"/>
      </w:rPr>
    </w:lvl>
    <w:lvl w:ilvl="2" w:tplc="11EE4DB2">
      <w:numFmt w:val="bullet"/>
      <w:lvlText w:val="•"/>
      <w:lvlJc w:val="left"/>
      <w:pPr>
        <w:ind w:left="2945" w:hanging="707"/>
      </w:pPr>
      <w:rPr>
        <w:rFonts w:hint="default"/>
        <w:lang w:val="es-ES" w:eastAsia="en-US" w:bidi="ar-SA"/>
      </w:rPr>
    </w:lvl>
    <w:lvl w:ilvl="3" w:tplc="13F029AA">
      <w:numFmt w:val="bullet"/>
      <w:lvlText w:val="•"/>
      <w:lvlJc w:val="left"/>
      <w:pPr>
        <w:ind w:left="3807" w:hanging="707"/>
      </w:pPr>
      <w:rPr>
        <w:rFonts w:hint="default"/>
        <w:lang w:val="es-ES" w:eastAsia="en-US" w:bidi="ar-SA"/>
      </w:rPr>
    </w:lvl>
    <w:lvl w:ilvl="4" w:tplc="DFB47DBE">
      <w:numFmt w:val="bullet"/>
      <w:lvlText w:val="•"/>
      <w:lvlJc w:val="left"/>
      <w:pPr>
        <w:ind w:left="4670" w:hanging="707"/>
      </w:pPr>
      <w:rPr>
        <w:rFonts w:hint="default"/>
        <w:lang w:val="es-ES" w:eastAsia="en-US" w:bidi="ar-SA"/>
      </w:rPr>
    </w:lvl>
    <w:lvl w:ilvl="5" w:tplc="825EB154">
      <w:numFmt w:val="bullet"/>
      <w:lvlText w:val="•"/>
      <w:lvlJc w:val="left"/>
      <w:pPr>
        <w:ind w:left="5533" w:hanging="707"/>
      </w:pPr>
      <w:rPr>
        <w:rFonts w:hint="default"/>
        <w:lang w:val="es-ES" w:eastAsia="en-US" w:bidi="ar-SA"/>
      </w:rPr>
    </w:lvl>
    <w:lvl w:ilvl="6" w:tplc="598E056C">
      <w:numFmt w:val="bullet"/>
      <w:lvlText w:val="•"/>
      <w:lvlJc w:val="left"/>
      <w:pPr>
        <w:ind w:left="6395" w:hanging="707"/>
      </w:pPr>
      <w:rPr>
        <w:rFonts w:hint="default"/>
        <w:lang w:val="es-ES" w:eastAsia="en-US" w:bidi="ar-SA"/>
      </w:rPr>
    </w:lvl>
    <w:lvl w:ilvl="7" w:tplc="6A2EF97A">
      <w:numFmt w:val="bullet"/>
      <w:lvlText w:val="•"/>
      <w:lvlJc w:val="left"/>
      <w:pPr>
        <w:ind w:left="7258" w:hanging="707"/>
      </w:pPr>
      <w:rPr>
        <w:rFonts w:hint="default"/>
        <w:lang w:val="es-ES" w:eastAsia="en-US" w:bidi="ar-SA"/>
      </w:rPr>
    </w:lvl>
    <w:lvl w:ilvl="8" w:tplc="58F29966">
      <w:numFmt w:val="bullet"/>
      <w:lvlText w:val="•"/>
      <w:lvlJc w:val="left"/>
      <w:pPr>
        <w:ind w:left="8121" w:hanging="70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A1C57"/>
    <w:rsid w:val="001060BF"/>
    <w:rsid w:val="00AA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1C57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1C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A1C57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AA1C57"/>
    <w:pPr>
      <w:ind w:left="1547" w:right="1183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Heading2">
    <w:name w:val="Heading 2"/>
    <w:basedOn w:val="Normal"/>
    <w:uiPriority w:val="1"/>
    <w:qFormat/>
    <w:rsid w:val="00AA1C57"/>
    <w:pPr>
      <w:ind w:left="522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AA1C57"/>
    <w:pPr>
      <w:ind w:left="1228" w:hanging="707"/>
      <w:jc w:val="both"/>
    </w:pPr>
  </w:style>
  <w:style w:type="paragraph" w:customStyle="1" w:styleId="TableParagraph">
    <w:name w:val="Table Paragraph"/>
    <w:basedOn w:val="Normal"/>
    <w:uiPriority w:val="1"/>
    <w:qFormat/>
    <w:rsid w:val="00AA1C57"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60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0BF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e.gov.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2062</Characters>
  <Application>Microsoft Office Word</Application>
  <DocSecurity>0</DocSecurity>
  <Lines>17</Lines>
  <Paragraphs>4</Paragraphs>
  <ScaleCrop>false</ScaleCrop>
  <Company>Windows XP Titan Ultimate Edition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OPTIPLEX7050</dc:creator>
  <cp:lastModifiedBy>OPTIPLEX7050</cp:lastModifiedBy>
  <cp:revision>2</cp:revision>
  <dcterms:created xsi:type="dcterms:W3CDTF">2022-09-03T21:35:00Z</dcterms:created>
  <dcterms:modified xsi:type="dcterms:W3CDTF">2022-09-03T21:35:00Z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2022-09-03T00:00:00Z</vt:filetime>
  </property>
</Properties>
</file>